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1514A8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893B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630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1439F4">
        <w:rPr>
          <w:rFonts w:ascii="Times New Roman" w:hAnsi="Times New Roman" w:cs="Times New Roman"/>
          <w:sz w:val="24"/>
          <w:szCs w:val="24"/>
        </w:rPr>
        <w:t xml:space="preserve"> nr 3</w:t>
      </w:r>
      <w:r w:rsidR="00893BBA">
        <w:rPr>
          <w:rFonts w:ascii="Times New Roman" w:hAnsi="Times New Roman" w:cs="Times New Roman"/>
          <w:sz w:val="24"/>
          <w:szCs w:val="24"/>
        </w:rPr>
        <w:t xml:space="preserve">/ZD/2020 z dnia </w:t>
      </w:r>
      <w:r w:rsidR="001439F4">
        <w:rPr>
          <w:rFonts w:ascii="Times New Roman" w:hAnsi="Times New Roman" w:cs="Times New Roman"/>
          <w:sz w:val="24"/>
          <w:szCs w:val="24"/>
        </w:rPr>
        <w:t>6 maja</w:t>
      </w:r>
      <w:bookmarkStart w:id="0" w:name="_GoBack"/>
      <w:bookmarkEnd w:id="0"/>
      <w:r w:rsidR="008D3E4D">
        <w:rPr>
          <w:rFonts w:ascii="Times New Roman" w:hAnsi="Times New Roman" w:cs="Times New Roman"/>
          <w:sz w:val="24"/>
          <w:szCs w:val="24"/>
        </w:rPr>
        <w:t xml:space="preserve"> 2020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BBA">
        <w:rPr>
          <w:rFonts w:ascii="Times New Roman" w:hAnsi="Times New Roman" w:cs="Times New Roman"/>
          <w:sz w:val="24"/>
          <w:szCs w:val="24"/>
        </w:rPr>
        <w:t>zgodnie z niniejszym cennikiem.</w:t>
      </w:r>
    </w:p>
    <w:tbl>
      <w:tblPr>
        <w:tblStyle w:val="Tabela-Siatka"/>
        <w:tblpPr w:leftFromText="141" w:rightFromText="141" w:vertAnchor="text" w:horzAnchor="margin" w:tblpY="407"/>
        <w:tblOverlap w:val="never"/>
        <w:tblW w:w="8926" w:type="dxa"/>
        <w:tblLook w:val="04A0" w:firstRow="1" w:lastRow="0" w:firstColumn="1" w:lastColumn="0" w:noHBand="0" w:noVBand="1"/>
      </w:tblPr>
      <w:tblGrid>
        <w:gridCol w:w="571"/>
        <w:gridCol w:w="3677"/>
        <w:gridCol w:w="4678"/>
      </w:tblGrid>
      <w:tr w:rsidR="00893BBA" w:rsidRPr="00BB76C1" w:rsidTr="00EB0229">
        <w:tc>
          <w:tcPr>
            <w:tcW w:w="571" w:type="dxa"/>
          </w:tcPr>
          <w:p w:rsidR="00893BBA" w:rsidRPr="00893BBA" w:rsidRDefault="00893BBA" w:rsidP="00893B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3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77" w:type="dxa"/>
          </w:tcPr>
          <w:p w:rsidR="00893BBA" w:rsidRPr="00893BBA" w:rsidRDefault="00893BBA" w:rsidP="00893B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3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4678" w:type="dxa"/>
          </w:tcPr>
          <w:p w:rsidR="00893BBA" w:rsidRPr="00893BBA" w:rsidRDefault="00893BBA" w:rsidP="00893B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3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posługiwaniem się bronią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prowadzeniem poj. służbowych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obsługa monitorów ekranowych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893B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okulistyczna kierowców wykonujących badania na podstawie ustawy z dnia z dnia 5 stycznia 2011 r. </w:t>
            </w:r>
            <w:r w:rsidRPr="00BB76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o kierujących pojazdami oraz ustawy z dnia 6 września 2001 r. o transporcie drogowym 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wymagającym pełnej sprawności psychoruchowej – obsługa maszyn w ruchu, praca na wysokości, obsługa wózków widłowych, wózków podnośnikowych lub pracującej w narażeniu na promieniowanie jonizujące, elektromagnetyczne, UV lub w warunkach sztucznego oświetlenia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laryngologiczna/ otolaryngologiczna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neurologiczna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kardiologiczna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dermatologiczna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psychiatryczna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RTG klatki piersiowej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audiometryczne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EKG wysiłkowe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(automat.)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Mocz – badanie ogólne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i płytki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Cholesterol całkowity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HIV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HCV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Przeciwciała  </w:t>
            </w:r>
            <w:proofErr w:type="spellStart"/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HBs</w:t>
            </w:r>
            <w:proofErr w:type="spellEnd"/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ALAT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Bilirubina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Lipidogram</w:t>
            </w:r>
            <w:proofErr w:type="spellEnd"/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Retikulocyty</w:t>
            </w:r>
            <w:proofErr w:type="spellEnd"/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27.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Badanie kału na nosicielstwo pałeczek </w:t>
            </w:r>
            <w:r w:rsidRPr="00BB76C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Salmonella i </w:t>
            </w:r>
            <w:proofErr w:type="spellStart"/>
            <w:r w:rsidRPr="00BB76C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Shigella</w:t>
            </w:r>
            <w:proofErr w:type="spellEnd"/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AST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BBA" w:rsidRPr="00BB76C1" w:rsidTr="00EB0229">
        <w:tc>
          <w:tcPr>
            <w:tcW w:w="571" w:type="dxa"/>
            <w:vAlign w:val="center"/>
          </w:tcPr>
          <w:p w:rsidR="00893BBA" w:rsidRPr="00BB76C1" w:rsidRDefault="00893BBA" w:rsidP="00EB02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677" w:type="dxa"/>
            <w:vAlign w:val="center"/>
          </w:tcPr>
          <w:p w:rsidR="00893BBA" w:rsidRPr="00BB76C1" w:rsidRDefault="00893BBA" w:rsidP="00EB02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76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4678" w:type="dxa"/>
            <w:vAlign w:val="center"/>
          </w:tcPr>
          <w:p w:rsidR="00893BBA" w:rsidRPr="00BB76C1" w:rsidRDefault="00893BBA" w:rsidP="00EB02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893BBA" w:rsidRDefault="00893BBA" w:rsidP="00893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 Klauzulą informacyjną RODO </w:t>
      </w:r>
    </w:p>
    <w:p w:rsidR="00893BBA" w:rsidRDefault="00893BBA" w:rsidP="00893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893BBA" w:rsidRDefault="00893BBA" w:rsidP="00893BBA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 w:rsidSect="00893BBA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4A8" w:rsidRDefault="001514A8" w:rsidP="002A622E">
      <w:pPr>
        <w:spacing w:after="0" w:line="240" w:lineRule="auto"/>
      </w:pPr>
      <w:r>
        <w:separator/>
      </w:r>
    </w:p>
  </w:endnote>
  <w:endnote w:type="continuationSeparator" w:id="0">
    <w:p w:rsidR="001514A8" w:rsidRDefault="001514A8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4A8" w:rsidRDefault="001514A8" w:rsidP="002A622E">
      <w:pPr>
        <w:spacing w:after="0" w:line="240" w:lineRule="auto"/>
      </w:pPr>
      <w:r>
        <w:separator/>
      </w:r>
    </w:p>
  </w:footnote>
  <w:footnote w:type="continuationSeparator" w:id="0">
    <w:p w:rsidR="001514A8" w:rsidRDefault="001514A8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BBA" w:rsidRPr="002A622E" w:rsidRDefault="00893BBA" w:rsidP="00893BBA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893BBA" w:rsidRPr="002A622E" w:rsidRDefault="00893BBA" w:rsidP="00893BBA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  <w:p w:rsidR="00893BBA" w:rsidRDefault="00893B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1439F4"/>
    <w:rsid w:val="001514A8"/>
    <w:rsid w:val="002A622E"/>
    <w:rsid w:val="005746C5"/>
    <w:rsid w:val="00630F01"/>
    <w:rsid w:val="007F5950"/>
    <w:rsid w:val="00893BBA"/>
    <w:rsid w:val="008D3E4D"/>
    <w:rsid w:val="009A399B"/>
    <w:rsid w:val="00D36322"/>
    <w:rsid w:val="00E555A7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89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2020-05-06T14:34:00Z</dcterms:created>
  <dcterms:modified xsi:type="dcterms:W3CDTF">2020-05-06T14:34:00Z</dcterms:modified>
</cp:coreProperties>
</file>