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DA" w:rsidRPr="001D5F46" w:rsidRDefault="000108DA" w:rsidP="001D5F4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5F46">
        <w:rPr>
          <w:rFonts w:ascii="Times New Roman" w:hAnsi="Times New Roman" w:cs="Times New Roman"/>
          <w:b/>
        </w:rPr>
        <w:t>Minimalne wymagania dotyczące zakresu i sposobu przeprowadzania konsultacji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Zleceniobiorca jest zobowiązany realizować konsultacje lekarskie uwzględniając aktualnie obowiązujące w tym zakresie przepisy prawa oraz stosować się do aktualnych wytycznych dotyczących wymagań zdrowotnych dla wybranych rodzajów prac, upowszechnianych przez instytuty badawcze w zakresie medycyny pracy, w</w:t>
      </w:r>
      <w:r w:rsidR="00593E13">
        <w:t> </w:t>
      </w:r>
      <w:r>
        <w:t xml:space="preserve">szczególności Instytut Medycyny Pracy im. prof. J. </w:t>
      </w:r>
      <w:proofErr w:type="spellStart"/>
      <w:r>
        <w:t>Nofera</w:t>
      </w:r>
      <w:proofErr w:type="spellEnd"/>
      <w:r>
        <w:t xml:space="preserve"> w Łodzi.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Celem konsultacji jest wydanie zaświadczenia przez lekarza specjalistę w danej dziedzinie medycyny stwierdzającego brak lub istnienie przeciwwskazań lub ograniczeń zdrowotnych do wykonywania danego rodzaju prac określonego w skierowaniu wystawionym przez lekarza Zleceniodawcy.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Lekarz prowadzący konsultację wraz z zaświadczeniem, o którym mowa w pkt. 2 wydaje pacjentowi dokumentację medyczną zawierającą wyniki wszystkich wykonanych badań oraz dane uzyskane w wywiadzie lekarskim będące podstawą sformułowania opinii.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Minimalny zakres konsultacji okulistycznej osoby pracującej na stanowisku związanym z posługiwaniem się bronią stanowi: ocena ostrości widzenia do dali (z korekcją oraz bez korekcji), ocena rozpoznawania barw, ocena widzenia przestrzennego, ocena </w:t>
      </w:r>
      <w:r w:rsidR="00593E13">
        <w:t>pola widzenia</w:t>
      </w:r>
      <w:r>
        <w:t xml:space="preserve"> (badanie </w:t>
      </w:r>
      <w:r w:rsidR="00593E13">
        <w:t>za pomocą perymetru</w:t>
      </w:r>
      <w:r>
        <w:t>), ocena widzenia zmierzchowego.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>Minimalny zakres konsultacji okulistycznej osoby pracującej na stanowisku związanym z prowadzeniem pojazdów służbowych stanowi: ocena ostrości widzenia do dali (z</w:t>
      </w:r>
      <w:r w:rsidR="00593E13">
        <w:t> </w:t>
      </w:r>
      <w:r>
        <w:t xml:space="preserve">korekcją oraz bez korekcji), ocena rozpoznawania barw, ocena widzenia przestrzennego, ocena </w:t>
      </w:r>
      <w:r w:rsidR="0045290C">
        <w:t>pola widzenia</w:t>
      </w:r>
      <w:r>
        <w:t>, ocena widzenia zmierzchowego i wrażliwości na olśnienie.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Minimalny zakres konsultacji okulistycznej osoby pracującej na stanowisku związanym z pracą przy monitorach ekranowych stanowi: ocena ostrości widzenia do </w:t>
      </w:r>
      <w:proofErr w:type="spellStart"/>
      <w:r>
        <w:t>bliży</w:t>
      </w:r>
      <w:proofErr w:type="spellEnd"/>
      <w:r>
        <w:t xml:space="preserve"> (z</w:t>
      </w:r>
      <w:r w:rsidR="00593E13">
        <w:t> </w:t>
      </w:r>
      <w:r>
        <w:t xml:space="preserve">korekcją oraz bez korekcji), ocena rozpoznawania barw, ocena widzenia przestrzennego oraz, w przypadku konieczności stosowania szkieł korekcyjnych przy pracy z wykorzystaniem monitora ekranowego, dobór szkieł korekcyjnych, wystawienie recepty na okulary oraz zaświadczenia o konieczności stosowania szkieł korekcyjnych. </w:t>
      </w:r>
    </w:p>
    <w:p w:rsidR="000108DA" w:rsidRDefault="000108DA" w:rsidP="000108DA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t xml:space="preserve">Minimalny zakres specjalistycznych konsultacji lekarskich kierowców wykonujących badania na podstawie ustawy z dnia </w:t>
      </w:r>
      <w:r w:rsidRPr="00402C98">
        <w:t>z dnia 5 stycznia 2011 r.</w:t>
      </w:r>
      <w:r>
        <w:t xml:space="preserve"> </w:t>
      </w:r>
      <w:r w:rsidRPr="00402C98">
        <w:rPr>
          <w:bCs/>
        </w:rPr>
        <w:t>o kierujących pojazdami</w:t>
      </w:r>
      <w:r>
        <w:rPr>
          <w:bCs/>
        </w:rPr>
        <w:t xml:space="preserve"> </w:t>
      </w:r>
      <w:r w:rsidR="008E4F3E">
        <w:rPr>
          <w:bCs/>
        </w:rPr>
        <w:t>(Dz.</w:t>
      </w:r>
      <w:r w:rsidR="007337F5">
        <w:rPr>
          <w:bCs/>
        </w:rPr>
        <w:t> U. z 2023</w:t>
      </w:r>
      <w:r w:rsidR="00593E13">
        <w:rPr>
          <w:bCs/>
        </w:rPr>
        <w:t xml:space="preserve"> r. poz. </w:t>
      </w:r>
      <w:r w:rsidR="007337F5">
        <w:rPr>
          <w:bCs/>
        </w:rPr>
        <w:t>622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 oraz ustawy </w:t>
      </w:r>
      <w:r w:rsidRPr="00302A4A">
        <w:rPr>
          <w:bCs/>
        </w:rPr>
        <w:t>z dnia 6 września 2001 r.</w:t>
      </w:r>
      <w:r>
        <w:rPr>
          <w:bCs/>
        </w:rPr>
        <w:t xml:space="preserve"> </w:t>
      </w:r>
      <w:r w:rsidRPr="00302A4A">
        <w:rPr>
          <w:bCs/>
        </w:rPr>
        <w:t>o</w:t>
      </w:r>
      <w:r>
        <w:rPr>
          <w:bCs/>
        </w:rPr>
        <w:t> </w:t>
      </w:r>
      <w:r w:rsidRPr="00302A4A">
        <w:rPr>
          <w:bCs/>
        </w:rPr>
        <w:t>transporcie drogowym</w:t>
      </w:r>
      <w:r w:rsidR="007337F5">
        <w:rPr>
          <w:bCs/>
        </w:rPr>
        <w:t xml:space="preserve"> (Dz. U. z 2022</w:t>
      </w:r>
      <w:r w:rsidR="00593E13">
        <w:rPr>
          <w:bCs/>
        </w:rPr>
        <w:t xml:space="preserve"> r. poz. </w:t>
      </w:r>
      <w:r w:rsidR="007337F5">
        <w:rPr>
          <w:bCs/>
        </w:rPr>
        <w:t>2201</w:t>
      </w:r>
      <w:r>
        <w:rPr>
          <w:bCs/>
        </w:rPr>
        <w:t xml:space="preserve">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określa r</w:t>
      </w:r>
      <w:r w:rsidRPr="00302A4A">
        <w:rPr>
          <w:bCs/>
        </w:rPr>
        <w:t>ozporządzenie Ministra Zdrowia</w:t>
      </w:r>
      <w:r>
        <w:rPr>
          <w:bCs/>
          <w:vertAlign w:val="superscript"/>
        </w:rPr>
        <w:t xml:space="preserve"> </w:t>
      </w:r>
      <w:r w:rsidR="00593E13">
        <w:rPr>
          <w:bCs/>
        </w:rPr>
        <w:t xml:space="preserve">z dnia </w:t>
      </w:r>
      <w:r w:rsidR="007337F5">
        <w:rPr>
          <w:bCs/>
        </w:rPr>
        <w:t xml:space="preserve">5 grudnia 2022 </w:t>
      </w:r>
      <w:r w:rsidRPr="00302A4A">
        <w:rPr>
          <w:bCs/>
        </w:rPr>
        <w:t>r.</w:t>
      </w:r>
      <w:r>
        <w:rPr>
          <w:bCs/>
        </w:rPr>
        <w:t xml:space="preserve"> </w:t>
      </w:r>
      <w:r w:rsidRPr="00302A4A">
        <w:rPr>
          <w:bCs/>
        </w:rPr>
        <w:t>w sprawie badań lekarskich osób ubiegających się o uprawnienia do kierowania pojazdami i kierowców</w:t>
      </w:r>
      <w:r w:rsidR="00593E13">
        <w:rPr>
          <w:bCs/>
        </w:rPr>
        <w:t xml:space="preserve"> (Dz. U. poz. </w:t>
      </w:r>
      <w:r w:rsidR="007337F5">
        <w:rPr>
          <w:bCs/>
        </w:rPr>
        <w:t>2503).</w:t>
      </w:r>
    </w:p>
    <w:p w:rsidR="001D5F46" w:rsidRDefault="001D5F46" w:rsidP="001D5F46">
      <w:pPr>
        <w:jc w:val="center"/>
      </w:pPr>
    </w:p>
    <w:sectPr w:rsidR="001D5F46" w:rsidSect="001D5F46">
      <w:headerReference w:type="default" r:id="rId7"/>
      <w:headerReference w:type="first" r:id="rId8"/>
      <w:pgSz w:w="11906" w:h="16838"/>
      <w:pgMar w:top="1417" w:right="127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85" w:rsidRDefault="00092685" w:rsidP="000108DA">
      <w:pPr>
        <w:spacing w:after="0" w:line="240" w:lineRule="auto"/>
      </w:pPr>
      <w:r>
        <w:separator/>
      </w:r>
    </w:p>
  </w:endnote>
  <w:endnote w:type="continuationSeparator" w:id="0">
    <w:p w:rsidR="00092685" w:rsidRDefault="00092685" w:rsidP="0001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85" w:rsidRDefault="00092685" w:rsidP="000108DA">
      <w:pPr>
        <w:spacing w:after="0" w:line="240" w:lineRule="auto"/>
      </w:pPr>
      <w:r>
        <w:separator/>
      </w:r>
    </w:p>
  </w:footnote>
  <w:footnote w:type="continuationSeparator" w:id="0">
    <w:p w:rsidR="00092685" w:rsidRDefault="00092685" w:rsidP="0001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DA" w:rsidRDefault="000108DA" w:rsidP="000108DA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DA" w:rsidRPr="001D5F46" w:rsidRDefault="006B47A8" w:rsidP="001D5F46"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Załącznik nr 3</w:t>
    </w:r>
    <w:r w:rsidR="001D5F46">
      <w:rPr>
        <w:rFonts w:ascii="Times New Roman" w:hAnsi="Times New Roman" w:cs="Times New Roman"/>
      </w:rPr>
      <w:t xml:space="preserve"> do umowy nr ………………….</w:t>
    </w:r>
    <w:r w:rsidR="00593E13" w:rsidRPr="001D5F46">
      <w:rPr>
        <w:rFonts w:ascii="Times New Roman" w:hAnsi="Times New Roman" w:cs="Times New Roman"/>
      </w:rPr>
      <w:t xml:space="preserve"> </w:t>
    </w:r>
  </w:p>
  <w:p w:rsidR="000108DA" w:rsidRDefault="000108DA" w:rsidP="000108D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DA"/>
    <w:rsid w:val="000108DA"/>
    <w:rsid w:val="00092685"/>
    <w:rsid w:val="001D5F46"/>
    <w:rsid w:val="0045290C"/>
    <w:rsid w:val="004E1E5E"/>
    <w:rsid w:val="00593E13"/>
    <w:rsid w:val="00632D38"/>
    <w:rsid w:val="006B47A8"/>
    <w:rsid w:val="00714AA1"/>
    <w:rsid w:val="007337F5"/>
    <w:rsid w:val="007F5950"/>
    <w:rsid w:val="008E4F3E"/>
    <w:rsid w:val="00935F7B"/>
    <w:rsid w:val="009A399B"/>
    <w:rsid w:val="00A021B7"/>
    <w:rsid w:val="00DA6454"/>
    <w:rsid w:val="00EA2EC7"/>
    <w:rsid w:val="00F73C5C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9B2E-AF9B-4078-A6D2-1FE6629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08D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DA"/>
  </w:style>
  <w:style w:type="paragraph" w:styleId="Stopka">
    <w:name w:val="footer"/>
    <w:basedOn w:val="Normalny"/>
    <w:link w:val="StopkaZnak"/>
    <w:uiPriority w:val="99"/>
    <w:unhideWhenUsed/>
    <w:rsid w:val="0001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2024-02-26T11:50:00Z</dcterms:created>
  <dcterms:modified xsi:type="dcterms:W3CDTF">2024-02-26T11:50:00Z</dcterms:modified>
</cp:coreProperties>
</file>