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FC3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FC3116">
        <w:rPr>
          <w:rFonts w:ascii="Times New Roman" w:hAnsi="Times New Roman" w:cs="Times New Roman"/>
          <w:sz w:val="24"/>
          <w:szCs w:val="24"/>
        </w:rPr>
        <w:t xml:space="preserve"> nr 2/ZD/2024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FC3116">
        <w:rPr>
          <w:rFonts w:ascii="Times New Roman" w:hAnsi="Times New Roman" w:cs="Times New Roman"/>
          <w:sz w:val="24"/>
          <w:szCs w:val="24"/>
        </w:rPr>
        <w:t>27</w:t>
      </w:r>
      <w:r w:rsidR="00D70CD6">
        <w:rPr>
          <w:rFonts w:ascii="Times New Roman" w:hAnsi="Times New Roman" w:cs="Times New Roman"/>
          <w:sz w:val="24"/>
          <w:szCs w:val="24"/>
        </w:rPr>
        <w:t xml:space="preserve"> </w:t>
      </w:r>
      <w:r w:rsidR="00FC3116">
        <w:rPr>
          <w:rFonts w:ascii="Times New Roman" w:hAnsi="Times New Roman" w:cs="Times New Roman"/>
          <w:sz w:val="24"/>
          <w:szCs w:val="24"/>
        </w:rPr>
        <w:t>lutego 2024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pPr w:leftFromText="141" w:rightFromText="141" w:vertAnchor="text" w:horzAnchor="margin" w:tblpY="302"/>
        <w:tblOverlap w:val="never"/>
        <w:tblW w:w="8926" w:type="dxa"/>
        <w:tblLook w:val="04A0" w:firstRow="1" w:lastRow="0" w:firstColumn="1" w:lastColumn="0" w:noHBand="0" w:noVBand="1"/>
      </w:tblPr>
      <w:tblGrid>
        <w:gridCol w:w="571"/>
        <w:gridCol w:w="4386"/>
        <w:gridCol w:w="1984"/>
        <w:gridCol w:w="1985"/>
      </w:tblGrid>
      <w:tr w:rsidR="00FC3116" w:rsidRPr="00FC3116" w:rsidTr="00FC3116">
        <w:tc>
          <w:tcPr>
            <w:tcW w:w="571" w:type="dxa"/>
          </w:tcPr>
          <w:p w:rsidR="00FC3116" w:rsidRPr="00FC3116" w:rsidRDefault="00FC3116" w:rsidP="00FC3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86" w:type="dxa"/>
          </w:tcPr>
          <w:p w:rsidR="00FC3116" w:rsidRPr="00FC3116" w:rsidRDefault="00FC3116" w:rsidP="00FC3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1984" w:type="dxa"/>
          </w:tcPr>
          <w:p w:rsidR="00FC3116" w:rsidRPr="00FC3116" w:rsidRDefault="00FC3116" w:rsidP="00FC3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85" w:type="dxa"/>
          </w:tcPr>
          <w:p w:rsidR="00FC3116" w:rsidRPr="00FC3116" w:rsidRDefault="00FC3116" w:rsidP="00FC3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</w:t>
            </w:r>
            <w:r w:rsidRPr="00FC3116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dnia z dnia 5 stycznia 2011 r. </w:t>
            </w:r>
            <w:r w:rsidRPr="00FC3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(Dz. U. z 2023 r. poz. 622 z </w:t>
            </w:r>
            <w:proofErr w:type="spellStart"/>
            <w:r w:rsidRPr="00FC3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FC3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 zm.) oraz ustawy z dnia 6 września 2001 r. o transporcie drogowym (Dz. U. z 2022 r. poz. 2201 z </w:t>
            </w:r>
            <w:proofErr w:type="spellStart"/>
            <w:r w:rsidRPr="00FC3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FC3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laryngologiczna/ otolaryngologiczna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FC3116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FC3116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</w:tr>
      <w:tr w:rsidR="00FC3116" w:rsidRPr="00FC3116" w:rsidTr="00FC3116">
        <w:tc>
          <w:tcPr>
            <w:tcW w:w="571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86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C31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1984" w:type="dxa"/>
          </w:tcPr>
          <w:p w:rsidR="00FC3116" w:rsidRPr="00FC3116" w:rsidRDefault="00FC3116" w:rsidP="0054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3116" w:rsidRPr="00FC3116" w:rsidRDefault="00FC3116" w:rsidP="00545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C3116" w:rsidRPr="00FC3116" w:rsidRDefault="00FC3116" w:rsidP="00FC3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1412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</w:t>
      </w:r>
      <w:r w:rsidR="001412C1">
        <w:rPr>
          <w:rFonts w:ascii="Times New Roman" w:hAnsi="Times New Roman" w:cs="Times New Roman"/>
          <w:sz w:val="24"/>
          <w:szCs w:val="24"/>
        </w:rPr>
        <w:t xml:space="preserve">projektem umowy oraz klauzulą informacyjną RODO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1412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załącz</w:t>
      </w:r>
      <w:r w:rsidR="001412C1">
        <w:rPr>
          <w:rFonts w:ascii="Times New Roman" w:hAnsi="Times New Roman" w:cs="Times New Roman"/>
          <w:sz w:val="24"/>
          <w:szCs w:val="24"/>
        </w:rPr>
        <w:t>n</w:t>
      </w:r>
      <w:r w:rsidR="00FC3116">
        <w:rPr>
          <w:rFonts w:ascii="Times New Roman" w:hAnsi="Times New Roman" w:cs="Times New Roman"/>
          <w:sz w:val="24"/>
          <w:szCs w:val="24"/>
        </w:rPr>
        <w:t>iki do zapytania ofertowego nr 2/ZD/2024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E7" w:rsidRDefault="00972CE7" w:rsidP="002A622E">
      <w:pPr>
        <w:spacing w:after="0" w:line="240" w:lineRule="auto"/>
      </w:pPr>
      <w:r>
        <w:separator/>
      </w:r>
    </w:p>
  </w:endnote>
  <w:endnote w:type="continuationSeparator" w:id="0">
    <w:p w:rsidR="00972CE7" w:rsidRDefault="00972CE7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E7" w:rsidRDefault="00972CE7" w:rsidP="002A622E">
      <w:pPr>
        <w:spacing w:after="0" w:line="240" w:lineRule="auto"/>
      </w:pPr>
      <w:r>
        <w:separator/>
      </w:r>
    </w:p>
  </w:footnote>
  <w:footnote w:type="continuationSeparator" w:id="0">
    <w:p w:rsidR="00972CE7" w:rsidRDefault="00972CE7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412C1"/>
    <w:rsid w:val="0025505C"/>
    <w:rsid w:val="002A622E"/>
    <w:rsid w:val="00361B4C"/>
    <w:rsid w:val="005746C5"/>
    <w:rsid w:val="005D6F85"/>
    <w:rsid w:val="00630F01"/>
    <w:rsid w:val="006D111F"/>
    <w:rsid w:val="007F5950"/>
    <w:rsid w:val="00820542"/>
    <w:rsid w:val="00875FF4"/>
    <w:rsid w:val="008D3E4D"/>
    <w:rsid w:val="00972CE7"/>
    <w:rsid w:val="009A399B"/>
    <w:rsid w:val="00C6751E"/>
    <w:rsid w:val="00D36322"/>
    <w:rsid w:val="00D70CD6"/>
    <w:rsid w:val="00F77FF4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2024-02-27T10:08:00Z</dcterms:created>
  <dcterms:modified xsi:type="dcterms:W3CDTF">2024-02-27T10:08:00Z</dcterms:modified>
</cp:coreProperties>
</file>